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2C" w:rsidRDefault="0059612C" w:rsidP="0059612C">
      <w:pPr>
        <w:ind w:left="708" w:firstLine="708"/>
      </w:pPr>
      <w:r>
        <w:t xml:space="preserve">ПРАВИЛА ПОЛЬЗОВАНИЕ МОБИЛЬНОЙ ТУАЛЕТНОЙ КАБИНОЙ                                                                                           </w:t>
      </w:r>
    </w:p>
    <w:p w:rsidR="0059612C" w:rsidRDefault="0059612C" w:rsidP="0059612C"/>
    <w:p w:rsidR="0059612C" w:rsidRDefault="0059612C" w:rsidP="0059612C">
      <w:r>
        <w:t xml:space="preserve">Мобильная туалетная кабина </w:t>
      </w:r>
      <w:proofErr w:type="gramStart"/>
      <w:r>
        <w:t xml:space="preserve">( </w:t>
      </w:r>
      <w:proofErr w:type="gramEnd"/>
      <w:r>
        <w:t xml:space="preserve">далее МТК) как и любой, даже самый простой предмет имеет определенные условия эксплуатации. С некоторыми, наиболее важными мы хотели бы Вас ознакомить.  </w:t>
      </w:r>
    </w:p>
    <w:p w:rsidR="0059612C" w:rsidRDefault="0059612C" w:rsidP="0059612C">
      <w:pPr>
        <w:rPr>
          <w:b/>
        </w:rPr>
      </w:pPr>
      <w:r w:rsidRPr="0059612C">
        <w:rPr>
          <w:b/>
        </w:rPr>
        <w:t>1.Место установки</w:t>
      </w:r>
      <w:r>
        <w:rPr>
          <w:b/>
        </w:rPr>
        <w:t>.</w:t>
      </w:r>
      <w:r w:rsidR="00EF6AB3">
        <w:rPr>
          <w:b/>
        </w:rPr>
        <w:t xml:space="preserve">  </w:t>
      </w:r>
    </w:p>
    <w:p w:rsidR="00411C6C" w:rsidRDefault="00AE4361" w:rsidP="0059612C">
      <w:r w:rsidRPr="00AE4361">
        <w:t>С</w:t>
      </w:r>
      <w:r>
        <w:t xml:space="preserve"> одной стороны легкость конструкции позволяет устанавливать МТК в любом месте, где есть площадка 1 м * 1,1 м, но это самообман. </w:t>
      </w:r>
      <w:proofErr w:type="gramStart"/>
      <w:r>
        <w:t>Во</w:t>
      </w:r>
      <w:proofErr w:type="gramEnd"/>
      <w:r>
        <w:t xml:space="preserve"> первых площадка должна быть ровная, что бы избежать опрокидывания при порыве ветра или когда человек внутри наступит на ту часть, которая находится над неровностью. Затем, не надо забывать, что машины обслуживания имеют длину шланга порядка 15 м</w:t>
      </w:r>
      <w:r w:rsidR="00411C6C">
        <w:t>,</w:t>
      </w:r>
      <w:r>
        <w:t xml:space="preserve"> и если вы об этом не позаботитесь, то вес полной МТК возрастет с 78 кг до 350 кг</w:t>
      </w:r>
      <w:r w:rsidR="00411C6C">
        <w:t xml:space="preserve">. Тащить такую кабину практически не возможно </w:t>
      </w:r>
      <w:proofErr w:type="gramStart"/>
      <w:r w:rsidR="00411C6C">
        <w:t>в</w:t>
      </w:r>
      <w:proofErr w:type="gramEnd"/>
      <w:r w:rsidR="00411C6C">
        <w:t xml:space="preserve"> ручную без её повреждения. И ещё один важный аспект – движение транспорта на объекте. Чем ближе к въезду  - тем больше вероятность своевременного и качественного обслуживания. Не секрет, что на машину приходится в лучшем случае 35-40 МТК в смену. И ждать по часу на объекте ни кто не будет.</w:t>
      </w:r>
    </w:p>
    <w:p w:rsidR="00AE4361" w:rsidRDefault="0057610F" w:rsidP="0059612C">
      <w:pPr>
        <w:rPr>
          <w:b/>
        </w:rPr>
      </w:pPr>
      <w:r w:rsidRPr="0057610F">
        <w:rPr>
          <w:b/>
        </w:rPr>
        <w:t>2.Замок</w:t>
      </w:r>
      <w:r w:rsidR="00411C6C" w:rsidRPr="0057610F">
        <w:rPr>
          <w:b/>
        </w:rPr>
        <w:t xml:space="preserve"> </w:t>
      </w:r>
    </w:p>
    <w:p w:rsidR="00CB1576" w:rsidRDefault="0057610F" w:rsidP="0059612C">
      <w:r>
        <w:t xml:space="preserve">Если Вы на объекте находитесь не одни, то зачастую к Вам в МТК начинают приходить другие люди, которые как Вам кажется, пачкают там больше. Вы вешаете замок. Как правило,  ключи находятся у ответственного лица, не всегда находящегося на объекте. Отсюда происходит нарушение графика обслуживания, что сказывается на </w:t>
      </w:r>
      <w:r w:rsidR="00CB1576">
        <w:t>общей санитарной обстановке на объекте. Есть вариант оставления ключей у охраны, так же можно один ключ передать непосредственно обслуживающему персоналу, или использовать кодовый замок. Помните, чем меньше препятствий для обслуживания, тем чище туалет.</w:t>
      </w:r>
    </w:p>
    <w:p w:rsidR="00CB1576" w:rsidRDefault="00CB1576" w:rsidP="0059612C">
      <w:pPr>
        <w:rPr>
          <w:b/>
        </w:rPr>
      </w:pPr>
      <w:r w:rsidRPr="00CB1576">
        <w:rPr>
          <w:b/>
        </w:rPr>
        <w:t>3.Уход</w:t>
      </w:r>
    </w:p>
    <w:p w:rsidR="00855677" w:rsidRDefault="00CB1576" w:rsidP="0059612C">
      <w:r w:rsidRPr="00CB1576">
        <w:t>И</w:t>
      </w:r>
      <w:r>
        <w:t>стин</w:t>
      </w:r>
      <w:proofErr w:type="gramStart"/>
      <w:r>
        <w:t>у-</w:t>
      </w:r>
      <w:proofErr w:type="gramEnd"/>
      <w:r>
        <w:t xml:space="preserve"> чисто не где убираются, а где не мусорят никто не отменял. Всем понятно, что садиться на «сиденье» в общественном туалете мало кто будет</w:t>
      </w:r>
      <w:r w:rsidR="00C437D3">
        <w:t>, производители стараются усилить верхнюю часть приемного бака, пластик же все равно впитывает грязь. Оттереть эти следы до блеска на объекте не удастся. Если Вам важна эстетическая составляющая пользования МТК, советуем Вам постелить на место постановке ног л</w:t>
      </w:r>
      <w:r w:rsidR="00610BF7">
        <w:t xml:space="preserve">ибо куски картона, либо куски </w:t>
      </w:r>
      <w:proofErr w:type="spellStart"/>
      <w:r w:rsidR="00610BF7">
        <w:t>ли</w:t>
      </w:r>
      <w:r w:rsidR="00C437D3">
        <w:t>нолиума</w:t>
      </w:r>
      <w:proofErr w:type="spellEnd"/>
      <w:r w:rsidR="00C437D3">
        <w:t>.</w:t>
      </w:r>
      <w:r w:rsidR="00610BF7">
        <w:t xml:space="preserve"> Основных проблем уборки МТК две: бумага на полу и не до конца откаченный приемный бак. Первая проблема решается просто – либо бумагу надо бросать непосредственно в приемный бак, тем самым снижая «</w:t>
      </w:r>
      <w:proofErr w:type="spellStart"/>
      <w:r w:rsidR="00610BF7">
        <w:t>разбрызгиваемость</w:t>
      </w:r>
      <w:proofErr w:type="spellEnd"/>
      <w:r w:rsidR="00610BF7">
        <w:t>»</w:t>
      </w:r>
      <w:r w:rsidR="00DD1CB8">
        <w:t xml:space="preserve"> </w:t>
      </w:r>
      <w:proofErr w:type="spellStart"/>
      <w:r w:rsidR="00DD1CB8">
        <w:t>биоотходов</w:t>
      </w:r>
      <w:proofErr w:type="spellEnd"/>
      <w:r w:rsidR="00DD1CB8">
        <w:t xml:space="preserve">, либо ставится мусоросборник. Вторая проблема куда более серьёзная. Она происходит от того, что часто в приемный бак кидают разный  твердый мусор </w:t>
      </w:r>
      <w:proofErr w:type="gramStart"/>
      <w:r w:rsidR="00DD1CB8">
        <w:t xml:space="preserve">( </w:t>
      </w:r>
      <w:proofErr w:type="gramEnd"/>
      <w:r w:rsidR="00DD1CB8">
        <w:t>бутылки, камни, остатки еды и другие бытовые отходы). Это является грубейшим нарушением эксплуатации МТК. Как правило</w:t>
      </w:r>
      <w:r w:rsidR="00855677">
        <w:t>,</w:t>
      </w:r>
      <w:r w:rsidR="00DD1CB8">
        <w:t xml:space="preserve"> в таких случаях претензии заказчика на качество не принимаются</w:t>
      </w:r>
      <w:r w:rsidR="00855677">
        <w:t xml:space="preserve">, обслуживание прекращается, а Вам предложат самим исправить нарушение. Обслуживание </w:t>
      </w:r>
      <w:proofErr w:type="gramStart"/>
      <w:r w:rsidR="00855677">
        <w:t>таких</w:t>
      </w:r>
      <w:proofErr w:type="gramEnd"/>
      <w:r w:rsidR="00855677">
        <w:t xml:space="preserve"> МТК может привести к травмам персонала и поломке вакуумной машины.</w:t>
      </w:r>
    </w:p>
    <w:p w:rsidR="00855677" w:rsidRDefault="00855677" w:rsidP="0059612C">
      <w:r>
        <w:t xml:space="preserve">Мы специально написали правило в рекомендательных тонах, так как понимаем, что запретами решить ничего нельзя. Должно </w:t>
      </w:r>
      <w:proofErr w:type="gramStart"/>
      <w:r>
        <w:t>быть</w:t>
      </w:r>
      <w:proofErr w:type="gramEnd"/>
      <w:r>
        <w:t xml:space="preserve"> уважение друг к другу, доверие.</w:t>
      </w:r>
      <w:r w:rsidR="002D2A38">
        <w:t xml:space="preserve"> Мы стараемся решать Ваши проблемы туалетами, не усложняйте нам жизнь. Давайте УВАЖАТЬ друг друга </w:t>
      </w:r>
    </w:p>
    <w:p w:rsidR="005151FE" w:rsidRDefault="00855677" w:rsidP="005151FE">
      <w:pPr>
        <w:ind w:left="708" w:firstLine="708"/>
      </w:pPr>
      <w:r>
        <w:lastRenderedPageBreak/>
        <w:t xml:space="preserve"> </w:t>
      </w:r>
      <w:r w:rsidR="005151FE">
        <w:t xml:space="preserve">ПРАВИЛА ПОЛЬЗОВАНИЕ МОБИЛЬНОЙ ТУАЛЕТНОЙ КАБИНОЙ                                                                                           </w:t>
      </w:r>
    </w:p>
    <w:p w:rsidR="00CB1576" w:rsidRDefault="005151FE" w:rsidP="0059612C">
      <w:r>
        <w:t xml:space="preserve">1.Мобильная Туалетная Кабина </w:t>
      </w:r>
      <w:proofErr w:type="gramStart"/>
      <w:r>
        <w:t xml:space="preserve">( </w:t>
      </w:r>
      <w:proofErr w:type="gramEnd"/>
      <w:r>
        <w:t>далее МТК ) должна быть установлена на твердую горизонтальную поверхность не далее 10 метров от дороги.</w:t>
      </w:r>
    </w:p>
    <w:p w:rsidR="005151FE" w:rsidRDefault="005151FE" w:rsidP="0059612C">
      <w:r>
        <w:t>2.Подъезд к МТК должен быть свободен, или освобождаться в течени</w:t>
      </w:r>
      <w:proofErr w:type="gramStart"/>
      <w:r>
        <w:t>и</w:t>
      </w:r>
      <w:proofErr w:type="gramEnd"/>
      <w:r>
        <w:t xml:space="preserve"> 15 минут</w:t>
      </w:r>
      <w:r w:rsidR="00E047B5">
        <w:t>, в день обслуживания</w:t>
      </w:r>
      <w:r>
        <w:t>.</w:t>
      </w:r>
    </w:p>
    <w:p w:rsidR="005151FE" w:rsidRDefault="005151FE" w:rsidP="0059612C">
      <w:r>
        <w:t xml:space="preserve">3. В день обслуживания МТК должна быть открыта, или ключи от нее должны </w:t>
      </w:r>
      <w:proofErr w:type="gramStart"/>
      <w:r>
        <w:t>находится</w:t>
      </w:r>
      <w:proofErr w:type="gramEnd"/>
      <w:r>
        <w:t xml:space="preserve"> на объекте.</w:t>
      </w:r>
    </w:p>
    <w:p w:rsidR="005151FE" w:rsidRDefault="005151FE" w:rsidP="0059612C">
      <w:r>
        <w:t>4. В МТК запрещается кидать на пол бумагу, рисовать на стенах и крышах, разводить огонь,</w:t>
      </w:r>
      <w:r w:rsidR="00E047B5">
        <w:t xml:space="preserve"> резать стены, </w:t>
      </w:r>
      <w:r>
        <w:t xml:space="preserve"> всячески портить.</w:t>
      </w:r>
    </w:p>
    <w:p w:rsidR="005151FE" w:rsidRDefault="005151FE" w:rsidP="0059612C">
      <w:r>
        <w:t xml:space="preserve">5. В приемный бак МТК ЗАПРЕЩАЕТСЯ кидать твердый мусор </w:t>
      </w:r>
      <w:proofErr w:type="gramStart"/>
      <w:r>
        <w:t xml:space="preserve">( </w:t>
      </w:r>
      <w:proofErr w:type="gramEnd"/>
      <w:r>
        <w:t>камни, бутылки и т.д., и т.п.</w:t>
      </w:r>
      <w:r w:rsidR="00E047B5">
        <w:t>)</w:t>
      </w:r>
    </w:p>
    <w:p w:rsidR="00E047B5" w:rsidRDefault="00E047B5" w:rsidP="0059612C">
      <w:r>
        <w:t>6. Не разрешается вставать ногами на приемный бак, если конструкция бака это не предусматривает.</w:t>
      </w:r>
    </w:p>
    <w:p w:rsidR="00E047B5" w:rsidRDefault="00E047B5" w:rsidP="0059612C">
      <w:r>
        <w:t>7. Запрещается перемещать полную кабину волоком, без</w:t>
      </w:r>
      <w:r w:rsidR="0045500B">
        <w:t xml:space="preserve"> </w:t>
      </w:r>
      <w:proofErr w:type="gramStart"/>
      <w:r>
        <w:t>специального</w:t>
      </w:r>
      <w:proofErr w:type="gramEnd"/>
      <w:r>
        <w:t xml:space="preserve"> оборудование</w:t>
      </w:r>
    </w:p>
    <w:p w:rsidR="0045500B" w:rsidRDefault="00E047B5" w:rsidP="0059612C">
      <w:r>
        <w:t>8.Запрещается перемещение</w:t>
      </w:r>
      <w:r w:rsidR="0045500B">
        <w:t xml:space="preserve"> МТК</w:t>
      </w:r>
      <w:r>
        <w:t xml:space="preserve"> краном за крышу, для этого можно изготовить спец</w:t>
      </w:r>
      <w:r w:rsidR="00396F61">
        <w:t xml:space="preserve">иальную </w:t>
      </w:r>
      <w:r>
        <w:t>обвязку, или</w:t>
      </w:r>
      <w:r w:rsidR="00396F61">
        <w:t xml:space="preserve"> </w:t>
      </w:r>
      <w:proofErr w:type="spellStart"/>
      <w:r w:rsidR="00396F61">
        <w:t>застропить</w:t>
      </w:r>
      <w:proofErr w:type="spellEnd"/>
      <w:r w:rsidR="00396F61">
        <w:t xml:space="preserve"> через низ, строго определенным способом.</w:t>
      </w:r>
      <w:r w:rsidR="0045500B">
        <w:t xml:space="preserve"> </w:t>
      </w:r>
    </w:p>
    <w:p w:rsidR="00E047B5" w:rsidRPr="00CB1576" w:rsidRDefault="0045500B" w:rsidP="0059612C">
      <w:r>
        <w:t xml:space="preserve"> </w:t>
      </w:r>
    </w:p>
    <w:sectPr w:rsidR="00E047B5" w:rsidRPr="00CB1576" w:rsidSect="00CB35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7B5" w:rsidRDefault="00E047B5" w:rsidP="005151FE">
      <w:pPr>
        <w:spacing w:after="0" w:line="240" w:lineRule="auto"/>
      </w:pPr>
      <w:r>
        <w:separator/>
      </w:r>
    </w:p>
  </w:endnote>
  <w:endnote w:type="continuationSeparator" w:id="1">
    <w:p w:rsidR="00E047B5" w:rsidRDefault="00E047B5" w:rsidP="00515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7B5" w:rsidRDefault="00E047B5" w:rsidP="005151FE">
      <w:pPr>
        <w:spacing w:after="0" w:line="240" w:lineRule="auto"/>
      </w:pPr>
      <w:r>
        <w:separator/>
      </w:r>
    </w:p>
  </w:footnote>
  <w:footnote w:type="continuationSeparator" w:id="1">
    <w:p w:rsidR="00E047B5" w:rsidRDefault="00E047B5" w:rsidP="005151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59612C"/>
    <w:rsid w:val="002D2A38"/>
    <w:rsid w:val="00396F61"/>
    <w:rsid w:val="00411C6C"/>
    <w:rsid w:val="0045500B"/>
    <w:rsid w:val="005151FE"/>
    <w:rsid w:val="0057610F"/>
    <w:rsid w:val="0059612C"/>
    <w:rsid w:val="00610BF7"/>
    <w:rsid w:val="00855677"/>
    <w:rsid w:val="0091667E"/>
    <w:rsid w:val="00AE4361"/>
    <w:rsid w:val="00C437D3"/>
    <w:rsid w:val="00CB1576"/>
    <w:rsid w:val="00CB3521"/>
    <w:rsid w:val="00DD1CB8"/>
    <w:rsid w:val="00E047B5"/>
    <w:rsid w:val="00EF6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51F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51FE"/>
  </w:style>
  <w:style w:type="paragraph" w:styleId="a5">
    <w:name w:val="footer"/>
    <w:basedOn w:val="a"/>
    <w:link w:val="a6"/>
    <w:uiPriority w:val="99"/>
    <w:semiHidden/>
    <w:unhideWhenUsed/>
    <w:rsid w:val="005151F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151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8</cp:revision>
  <cp:lastPrinted>2013-09-27T10:41:00Z</cp:lastPrinted>
  <dcterms:created xsi:type="dcterms:W3CDTF">2013-09-27T09:21:00Z</dcterms:created>
  <dcterms:modified xsi:type="dcterms:W3CDTF">2013-10-18T06:30:00Z</dcterms:modified>
</cp:coreProperties>
</file>